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40B" w:rsidRPr="00A34317" w:rsidRDefault="00FE540B" w:rsidP="00FE540B">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49</w:t>
      </w:r>
      <w:r w:rsidRPr="00A34317">
        <w:rPr>
          <w:rFonts w:ascii="Times New Roman" w:eastAsia="宋体" w:hAnsi="宋体"/>
          <w:sz w:val="40"/>
        </w:rPr>
        <w:t xml:space="preserve">　</w:t>
      </w:r>
      <w:r w:rsidRPr="00A34317">
        <w:rPr>
          <w:rFonts w:ascii="Arial" w:eastAsia="黑体" w:hAnsi="黑体"/>
          <w:b/>
          <w:sz w:val="40"/>
        </w:rPr>
        <w:t>准确把握概念</w:t>
      </w:r>
    </w:p>
    <w:bookmarkEnd w:id="0"/>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下面是从外延方面说明国家这一概念的是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FE540B" w:rsidRDefault="00FE540B" w:rsidP="00FE540B">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国家是一定范围内的人群所形成的共同体形式　</w:t>
      </w:r>
      <w:r w:rsidRPr="00A34317">
        <w:rPr>
          <w:rFonts w:ascii="宋体" w:eastAsia="宋体" w:hAnsi="宋体" w:cs="宋体" w:hint="eastAsia"/>
        </w:rPr>
        <w:t>②</w:t>
      </w:r>
      <w:r w:rsidRPr="00A34317">
        <w:rPr>
          <w:rFonts w:ascii="Times New Roman" w:eastAsia="宋体" w:hAnsi="宋体"/>
        </w:rPr>
        <w:t>从发展程度看</w:t>
      </w:r>
      <w:r w:rsidRPr="00A34317">
        <w:rPr>
          <w:rFonts w:ascii="Times New Roman" w:eastAsia="宋体" w:hAnsi="宋体"/>
        </w:rPr>
        <w:t>,</w:t>
      </w:r>
      <w:r w:rsidRPr="00A34317">
        <w:rPr>
          <w:rFonts w:ascii="Times New Roman" w:eastAsia="宋体" w:hAnsi="宋体"/>
        </w:rPr>
        <w:t xml:space="preserve">国家包括发达国家、发展中国家、不发达国家　</w:t>
      </w:r>
      <w:r w:rsidRPr="00A34317">
        <w:rPr>
          <w:rFonts w:ascii="宋体" w:eastAsia="宋体" w:hAnsi="宋体" w:cs="宋体" w:hint="eastAsia"/>
        </w:rPr>
        <w:t>③</w:t>
      </w:r>
      <w:r w:rsidRPr="00A34317">
        <w:rPr>
          <w:rFonts w:ascii="Times New Roman" w:eastAsia="宋体" w:hAnsi="宋体"/>
        </w:rPr>
        <w:t>从国家性质看</w:t>
      </w:r>
      <w:r w:rsidRPr="00A34317">
        <w:rPr>
          <w:rFonts w:ascii="Times New Roman" w:eastAsia="宋体" w:hAnsi="宋体"/>
        </w:rPr>
        <w:t>,</w:t>
      </w:r>
      <w:r w:rsidRPr="00A34317">
        <w:rPr>
          <w:rFonts w:ascii="Times New Roman" w:eastAsia="宋体" w:hAnsi="宋体"/>
        </w:rPr>
        <w:t xml:space="preserve">国家包括资本主义国家、社会主义国家等　</w:t>
      </w:r>
      <w:r w:rsidRPr="00A34317">
        <w:rPr>
          <w:rFonts w:ascii="宋体" w:eastAsia="宋体" w:hAnsi="宋体" w:cs="宋体" w:hint="eastAsia"/>
        </w:rPr>
        <w:t>④</w:t>
      </w:r>
      <w:r w:rsidRPr="00A34317">
        <w:rPr>
          <w:rFonts w:ascii="Times New Roman" w:eastAsia="宋体" w:hAnsi="宋体"/>
        </w:rPr>
        <w:t>国家是经济上占据统治地位的阶级进行阶级统治的工具</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下列表示反对关系的图示是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FE540B" w:rsidRPr="00A34317" w:rsidRDefault="00FE540B" w:rsidP="00FE540B">
      <w:pPr>
        <w:tabs>
          <w:tab w:val="left" w:pos="1871"/>
          <w:tab w:val="left" w:pos="3407"/>
          <w:tab w:val="left" w:pos="4949"/>
          <w:tab w:val="left" w:pos="6599"/>
        </w:tabs>
        <w:jc w:val="center"/>
        <w:rPr>
          <w:rFonts w:ascii="Times New Roman" w:eastAsia="宋体" w:hAnsi="宋体"/>
        </w:rPr>
      </w:pPr>
      <w:r w:rsidRPr="00A34317">
        <w:rPr>
          <w:rFonts w:ascii="Times New Roman" w:eastAsia="宋体" w:hAnsi="宋体"/>
          <w:noProof/>
        </w:rPr>
        <w:drawing>
          <wp:inline distT="0" distB="0" distL="0" distR="0">
            <wp:extent cx="2832120" cy="787320"/>
            <wp:effectExtent l="0" t="0" r="0" b="0"/>
            <wp:docPr id="6" name="21J62.eps" descr="id:2147484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832120" cy="787320"/>
                    </a:xfrm>
                    <a:prstGeom prst="rect">
                      <a:avLst/>
                    </a:prstGeom>
                  </pic:spPr>
                </pic:pic>
              </a:graphicData>
            </a:graphic>
          </wp:inline>
        </w:drawing>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被定义项与定义项在外延上必须是全同关系。违反这一规则</w:t>
      </w:r>
      <w:r w:rsidRPr="00A34317">
        <w:rPr>
          <w:rFonts w:ascii="Times New Roman" w:eastAsia="宋体" w:hAnsi="宋体"/>
        </w:rPr>
        <w:t>,</w:t>
      </w:r>
      <w:r w:rsidRPr="00A34317">
        <w:rPr>
          <w:rFonts w:ascii="Times New Roman" w:eastAsia="宋体" w:hAnsi="宋体"/>
        </w:rPr>
        <w:t>会犯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Times New Roman" w:cs="Times New Roman"/>
        </w:rPr>
        <w:t>“</w:t>
      </w:r>
      <w:r w:rsidRPr="00A34317">
        <w:rPr>
          <w:rFonts w:ascii="Times New Roman" w:eastAsia="宋体" w:hAnsi="宋体"/>
        </w:rPr>
        <w:t>定义过宽</w:t>
      </w:r>
      <w:r w:rsidRPr="00A34317">
        <w:rPr>
          <w:rFonts w:ascii="Times New Roman" w:eastAsia="宋体" w:hAnsi="Times New Roman" w:cs="Times New Roman"/>
        </w:rPr>
        <w:t>”</w:t>
      </w:r>
      <w:r w:rsidRPr="00A34317">
        <w:rPr>
          <w:rFonts w:ascii="Times New Roman" w:eastAsia="宋体" w:hAnsi="宋体"/>
        </w:rPr>
        <w:t xml:space="preserve">的错误　</w:t>
      </w:r>
      <w:r w:rsidRPr="00A34317">
        <w:rPr>
          <w:rFonts w:ascii="宋体" w:eastAsia="宋体" w:hAnsi="宋体" w:cs="宋体" w:hint="eastAsia"/>
        </w:rPr>
        <w:t>②</w:t>
      </w:r>
      <w:r w:rsidRPr="00A34317">
        <w:rPr>
          <w:rFonts w:ascii="Times New Roman" w:eastAsia="宋体" w:hAnsi="Times New Roman" w:cs="Times New Roman"/>
        </w:rPr>
        <w:t>“</w:t>
      </w:r>
      <w:r w:rsidRPr="00A34317">
        <w:rPr>
          <w:rFonts w:ascii="Times New Roman" w:eastAsia="宋体" w:hAnsi="宋体"/>
        </w:rPr>
        <w:t>循环定义</w:t>
      </w:r>
      <w:r w:rsidRPr="00A34317">
        <w:rPr>
          <w:rFonts w:ascii="Times New Roman" w:eastAsia="宋体" w:hAnsi="Times New Roman" w:cs="Times New Roman"/>
        </w:rPr>
        <w:t>”</w:t>
      </w:r>
      <w:r w:rsidRPr="00A34317">
        <w:rPr>
          <w:rFonts w:ascii="Times New Roman" w:eastAsia="宋体" w:hAnsi="宋体"/>
        </w:rPr>
        <w:t xml:space="preserve">的错误　</w:t>
      </w:r>
      <w:r w:rsidRPr="00A34317">
        <w:rPr>
          <w:rFonts w:ascii="宋体" w:eastAsia="宋体" w:hAnsi="宋体" w:cs="宋体" w:hint="eastAsia"/>
        </w:rPr>
        <w:t>③</w:t>
      </w:r>
      <w:r w:rsidRPr="00A34317">
        <w:rPr>
          <w:rFonts w:ascii="Times New Roman" w:eastAsia="宋体" w:hAnsi="Times New Roman" w:cs="Times New Roman"/>
        </w:rPr>
        <w:t>“</w:t>
      </w:r>
      <w:r w:rsidRPr="00A34317">
        <w:rPr>
          <w:rFonts w:ascii="Times New Roman" w:eastAsia="宋体" w:hAnsi="宋体"/>
        </w:rPr>
        <w:t>定义过窄</w:t>
      </w:r>
      <w:r w:rsidRPr="00A34317">
        <w:rPr>
          <w:rFonts w:ascii="Times New Roman" w:eastAsia="宋体" w:hAnsi="Times New Roman" w:cs="Times New Roman"/>
        </w:rPr>
        <w:t>”</w:t>
      </w:r>
      <w:r w:rsidRPr="00A34317">
        <w:rPr>
          <w:rFonts w:ascii="Times New Roman" w:eastAsia="宋体" w:hAnsi="宋体"/>
        </w:rPr>
        <w:t xml:space="preserve">的错误　</w:t>
      </w:r>
      <w:r w:rsidRPr="00A34317">
        <w:rPr>
          <w:rFonts w:ascii="宋体" w:eastAsia="宋体" w:hAnsi="宋体" w:cs="宋体" w:hint="eastAsia"/>
        </w:rPr>
        <w:t>④</w:t>
      </w:r>
      <w:r w:rsidRPr="00A34317">
        <w:rPr>
          <w:rFonts w:ascii="Times New Roman" w:eastAsia="宋体" w:hAnsi="Times New Roman" w:cs="Times New Roman"/>
        </w:rPr>
        <w:t>“</w:t>
      </w:r>
      <w:r w:rsidRPr="00A34317">
        <w:rPr>
          <w:rFonts w:ascii="Times New Roman" w:eastAsia="宋体" w:hAnsi="宋体"/>
        </w:rPr>
        <w:t>否定定义</w:t>
      </w:r>
      <w:r w:rsidRPr="00A34317">
        <w:rPr>
          <w:rFonts w:ascii="Times New Roman" w:eastAsia="宋体" w:hAnsi="Times New Roman" w:cs="Times New Roman"/>
        </w:rPr>
        <w:t>”</w:t>
      </w:r>
      <w:r w:rsidRPr="00A34317">
        <w:rPr>
          <w:rFonts w:ascii="Times New Roman" w:eastAsia="宋体" w:hAnsi="宋体"/>
        </w:rPr>
        <w:t>的错误</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人</w:t>
      </w:r>
      <w:r w:rsidRPr="00A34317">
        <w:rPr>
          <w:rFonts w:ascii="Times New Roman" w:eastAsia="宋体" w:hAnsi="Times New Roman" w:cs="Times New Roman"/>
        </w:rPr>
        <w:t>”</w:t>
      </w:r>
      <w:r w:rsidRPr="00A34317">
        <w:rPr>
          <w:rFonts w:ascii="Times New Roman" w:eastAsia="宋体" w:hAnsi="宋体"/>
        </w:rPr>
        <w:t>这个概念</w:t>
      </w:r>
      <w:r w:rsidRPr="00A34317">
        <w:rPr>
          <w:rFonts w:ascii="Times New Roman" w:eastAsia="宋体" w:hAnsi="宋体"/>
        </w:rPr>
        <w:t>,</w:t>
      </w:r>
      <w:r w:rsidRPr="00A34317">
        <w:rPr>
          <w:rFonts w:ascii="Times New Roman" w:eastAsia="宋体" w:hAnsi="宋体"/>
        </w:rPr>
        <w:t>一方面</w:t>
      </w:r>
      <w:r w:rsidRPr="00A34317">
        <w:rPr>
          <w:rFonts w:ascii="Times New Roman" w:eastAsia="宋体" w:hAnsi="宋体"/>
        </w:rPr>
        <w:t>,</w:t>
      </w:r>
      <w:r w:rsidRPr="00A34317">
        <w:rPr>
          <w:rFonts w:ascii="Times New Roman" w:eastAsia="宋体" w:hAnsi="宋体"/>
        </w:rPr>
        <w:t>舍去了不同人的男女老少等个性特征</w:t>
      </w:r>
      <w:r w:rsidRPr="00A34317">
        <w:rPr>
          <w:rFonts w:ascii="Times New Roman" w:eastAsia="宋体" w:hAnsi="宋体"/>
        </w:rPr>
        <w:t>,</w:t>
      </w:r>
      <w:r w:rsidRPr="00A34317">
        <w:rPr>
          <w:rFonts w:ascii="Times New Roman" w:eastAsia="宋体" w:hAnsi="宋体"/>
        </w:rPr>
        <w:t>只抓住</w:t>
      </w:r>
      <w:r w:rsidRPr="00A34317">
        <w:rPr>
          <w:rFonts w:ascii="Times New Roman" w:eastAsia="宋体" w:hAnsi="Times New Roman" w:cs="Times New Roman"/>
        </w:rPr>
        <w:t>“</w:t>
      </w:r>
      <w:r w:rsidRPr="00A34317">
        <w:rPr>
          <w:rFonts w:ascii="Times New Roman" w:eastAsia="宋体" w:hAnsi="宋体"/>
        </w:rPr>
        <w:t>人</w:t>
      </w:r>
      <w:r w:rsidRPr="00A34317">
        <w:rPr>
          <w:rFonts w:ascii="Times New Roman" w:eastAsia="宋体" w:hAnsi="Times New Roman" w:cs="Times New Roman"/>
        </w:rPr>
        <w:t>”</w:t>
      </w:r>
      <w:r w:rsidRPr="00A34317">
        <w:rPr>
          <w:rFonts w:ascii="Times New Roman" w:eastAsia="宋体" w:hAnsi="宋体"/>
        </w:rPr>
        <w:t>所共有并且区别于其他事物的本质属性</w:t>
      </w:r>
      <w:r w:rsidRPr="00A34317">
        <w:rPr>
          <w:rFonts w:ascii="Times New Roman" w:eastAsia="宋体" w:hAnsi="宋体"/>
        </w:rPr>
        <w:t>;</w:t>
      </w:r>
      <w:r w:rsidRPr="00A34317">
        <w:rPr>
          <w:rFonts w:ascii="Times New Roman" w:eastAsia="宋体" w:hAnsi="宋体"/>
        </w:rPr>
        <w:t>另一方面</w:t>
      </w:r>
      <w:r w:rsidRPr="00A34317">
        <w:rPr>
          <w:rFonts w:ascii="Times New Roman" w:eastAsia="宋体" w:hAnsi="宋体"/>
        </w:rPr>
        <w:t>,</w:t>
      </w:r>
      <w:r w:rsidRPr="00A34317">
        <w:rPr>
          <w:rFonts w:ascii="Times New Roman" w:eastAsia="宋体" w:hAnsi="宋体"/>
        </w:rPr>
        <w:t>又不专指某个具体对象</w:t>
      </w:r>
      <w:r w:rsidRPr="00A34317">
        <w:rPr>
          <w:rFonts w:ascii="Times New Roman" w:eastAsia="宋体" w:hAnsi="宋体"/>
        </w:rPr>
        <w:t>(</w:t>
      </w:r>
      <w:r w:rsidRPr="00A34317">
        <w:rPr>
          <w:rFonts w:ascii="Times New Roman" w:eastAsia="宋体" w:hAnsi="宋体"/>
        </w:rPr>
        <w:t>如张三或李四</w:t>
      </w:r>
      <w:r w:rsidRPr="00A34317">
        <w:rPr>
          <w:rFonts w:ascii="Times New Roman" w:eastAsia="宋体" w:hAnsi="宋体"/>
        </w:rPr>
        <w:t>),</w:t>
      </w:r>
      <w:r w:rsidRPr="00A34317">
        <w:rPr>
          <w:rFonts w:ascii="Times New Roman" w:eastAsia="宋体" w:hAnsi="宋体"/>
        </w:rPr>
        <w:t>而指所有的</w:t>
      </w:r>
      <w:r w:rsidRPr="00A34317">
        <w:rPr>
          <w:rFonts w:ascii="Times New Roman" w:eastAsia="宋体" w:hAnsi="Times New Roman" w:cs="Times New Roman"/>
        </w:rPr>
        <w:t>“</w:t>
      </w:r>
      <w:r w:rsidRPr="00A34317">
        <w:rPr>
          <w:rFonts w:ascii="Times New Roman" w:eastAsia="宋体" w:hAnsi="宋体"/>
        </w:rPr>
        <w:t>人</w:t>
      </w:r>
      <w:r w:rsidRPr="00A34317">
        <w:rPr>
          <w:rFonts w:ascii="Times New Roman" w:eastAsia="宋体" w:hAnsi="Times New Roman" w:cs="Times New Roman"/>
        </w:rPr>
        <w:t>”</w:t>
      </w:r>
      <w:r w:rsidRPr="00A34317">
        <w:rPr>
          <w:rFonts w:ascii="Times New Roman" w:eastAsia="宋体" w:hAnsi="宋体"/>
        </w:rPr>
        <w:t>。这表明</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概念具有抽象性　</w:t>
      </w:r>
      <w:r w:rsidRPr="00A34317">
        <w:rPr>
          <w:rFonts w:ascii="宋体" w:eastAsia="宋体" w:hAnsi="宋体" w:cs="宋体" w:hint="eastAsia"/>
        </w:rPr>
        <w:t>②</w:t>
      </w:r>
      <w:r w:rsidRPr="00A34317">
        <w:rPr>
          <w:rFonts w:ascii="Times New Roman" w:eastAsia="宋体" w:hAnsi="宋体"/>
        </w:rPr>
        <w:t xml:space="preserve">概念具有生动性　</w:t>
      </w:r>
      <w:r w:rsidRPr="00A34317">
        <w:rPr>
          <w:rFonts w:ascii="宋体" w:eastAsia="宋体" w:hAnsi="宋体" w:cs="宋体" w:hint="eastAsia"/>
        </w:rPr>
        <w:t>③</w:t>
      </w:r>
      <w:r w:rsidRPr="00A34317">
        <w:rPr>
          <w:rFonts w:ascii="Times New Roman" w:eastAsia="宋体" w:hAnsi="宋体"/>
        </w:rPr>
        <w:t xml:space="preserve">概念具有概括性　</w:t>
      </w:r>
      <w:r w:rsidRPr="00A34317">
        <w:rPr>
          <w:rFonts w:ascii="宋体" w:eastAsia="宋体" w:hAnsi="宋体" w:cs="宋体" w:hint="eastAsia"/>
        </w:rPr>
        <w:t>④</w:t>
      </w:r>
      <w:r w:rsidRPr="00A34317">
        <w:rPr>
          <w:rFonts w:ascii="Times New Roman" w:eastAsia="宋体" w:hAnsi="宋体"/>
        </w:rPr>
        <w:t>思维具有间接性</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市场经济</w:t>
      </w:r>
      <w:r w:rsidRPr="00A34317">
        <w:rPr>
          <w:rFonts w:ascii="Times New Roman" w:eastAsia="宋体" w:hAnsi="Times New Roman" w:cs="Times New Roman"/>
        </w:rPr>
        <w:t>”</w:t>
      </w:r>
      <w:r w:rsidRPr="00A34317">
        <w:rPr>
          <w:rFonts w:ascii="Times New Roman" w:eastAsia="宋体" w:hAnsi="宋体"/>
        </w:rPr>
        <w:t>是市场在资源配置中起决定性作用的经济。这一定义的定义项、定义联项、属概念和种差依次分别是</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市场经济</w:t>
      </w:r>
      <w:r w:rsidRPr="00A34317">
        <w:rPr>
          <w:rFonts w:ascii="Times New Roman" w:eastAsia="宋体" w:hAnsi="Times New Roman" w:cs="Times New Roman"/>
        </w:rPr>
        <w:t>”“</w:t>
      </w:r>
      <w:r w:rsidRPr="00A34317">
        <w:rPr>
          <w:rFonts w:ascii="Times New Roman" w:eastAsia="宋体" w:hAnsi="宋体"/>
        </w:rPr>
        <w:t>经济</w:t>
      </w:r>
      <w:r w:rsidRPr="00A34317">
        <w:rPr>
          <w:rFonts w:ascii="Times New Roman" w:eastAsia="宋体" w:hAnsi="Times New Roman" w:cs="Times New Roman"/>
        </w:rPr>
        <w:t>”“</w:t>
      </w:r>
      <w:r w:rsidRPr="00A34317">
        <w:rPr>
          <w:rFonts w:ascii="Times New Roman" w:eastAsia="宋体" w:hAnsi="宋体"/>
        </w:rPr>
        <w:t>是</w:t>
      </w:r>
      <w:r w:rsidRPr="00A34317">
        <w:rPr>
          <w:rFonts w:ascii="Times New Roman" w:eastAsia="宋体" w:hAnsi="Times New Roman" w:cs="Times New Roman"/>
        </w:rPr>
        <w:t>”“</w:t>
      </w:r>
      <w:r w:rsidRPr="00A34317">
        <w:rPr>
          <w:rFonts w:ascii="Times New Roman" w:eastAsia="宋体" w:hAnsi="宋体"/>
        </w:rPr>
        <w:t>资源配置</w:t>
      </w:r>
      <w:r w:rsidRPr="00A34317">
        <w:rPr>
          <w:rFonts w:ascii="Times New Roman" w:eastAsia="宋体" w:hAnsi="Times New Roman" w:cs="Times New Roman"/>
        </w:rPr>
        <w:t>”</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市场经济</w:t>
      </w:r>
      <w:r w:rsidRPr="00A34317">
        <w:rPr>
          <w:rFonts w:ascii="Times New Roman" w:eastAsia="宋体" w:hAnsi="Times New Roman" w:cs="Times New Roman"/>
        </w:rPr>
        <w:t>”“</w:t>
      </w:r>
      <w:r w:rsidRPr="00A34317">
        <w:rPr>
          <w:rFonts w:ascii="Times New Roman" w:eastAsia="宋体" w:hAnsi="宋体"/>
        </w:rPr>
        <w:t>是</w:t>
      </w:r>
      <w:r w:rsidRPr="00A34317">
        <w:rPr>
          <w:rFonts w:ascii="Times New Roman" w:eastAsia="宋体" w:hAnsi="Times New Roman" w:cs="Times New Roman"/>
        </w:rPr>
        <w:t>”“</w:t>
      </w:r>
      <w:r w:rsidRPr="00A34317">
        <w:rPr>
          <w:rFonts w:ascii="Times New Roman" w:eastAsia="宋体" w:hAnsi="宋体"/>
        </w:rPr>
        <w:t>经济</w:t>
      </w:r>
      <w:r w:rsidRPr="00A34317">
        <w:rPr>
          <w:rFonts w:ascii="Times New Roman" w:eastAsia="宋体" w:hAnsi="Times New Roman" w:cs="Times New Roman"/>
        </w:rPr>
        <w:t>”“</w:t>
      </w:r>
      <w:r w:rsidRPr="00A34317">
        <w:rPr>
          <w:rFonts w:ascii="Times New Roman" w:eastAsia="宋体" w:hAnsi="宋体"/>
        </w:rPr>
        <w:t>资源配置</w:t>
      </w:r>
      <w:r w:rsidRPr="00A34317">
        <w:rPr>
          <w:rFonts w:ascii="Times New Roman" w:eastAsia="宋体" w:hAnsi="Times New Roman" w:cs="Times New Roman"/>
        </w:rPr>
        <w:t>”</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市场在资源配置中起决定性作用的经济</w:t>
      </w:r>
      <w:r w:rsidRPr="00A34317">
        <w:rPr>
          <w:rFonts w:ascii="Times New Roman" w:eastAsia="宋体" w:hAnsi="Times New Roman" w:cs="Times New Roman"/>
        </w:rPr>
        <w:t>”“</w:t>
      </w:r>
      <w:r w:rsidRPr="00A34317">
        <w:rPr>
          <w:rFonts w:ascii="Times New Roman" w:eastAsia="宋体" w:hAnsi="宋体"/>
        </w:rPr>
        <w:t>是</w:t>
      </w:r>
      <w:r w:rsidRPr="00A34317">
        <w:rPr>
          <w:rFonts w:ascii="Times New Roman" w:eastAsia="宋体" w:hAnsi="Times New Roman" w:cs="Times New Roman"/>
        </w:rPr>
        <w:t>”“</w:t>
      </w:r>
      <w:r w:rsidRPr="00A34317">
        <w:rPr>
          <w:rFonts w:ascii="Times New Roman" w:eastAsia="宋体" w:hAnsi="宋体"/>
        </w:rPr>
        <w:t>市场在资源配置中起决定性作用</w:t>
      </w:r>
      <w:r w:rsidRPr="00A34317">
        <w:rPr>
          <w:rFonts w:ascii="Times New Roman" w:eastAsia="宋体" w:hAnsi="Times New Roman" w:cs="Times New Roman"/>
        </w:rPr>
        <w:t>”“</w:t>
      </w:r>
      <w:r w:rsidRPr="00A34317">
        <w:rPr>
          <w:rFonts w:ascii="Times New Roman" w:eastAsia="宋体" w:hAnsi="宋体"/>
        </w:rPr>
        <w:t>经济</w:t>
      </w:r>
      <w:r w:rsidRPr="00A34317">
        <w:rPr>
          <w:rFonts w:ascii="Times New Roman" w:eastAsia="宋体" w:hAnsi="Times New Roman" w:cs="Times New Roman"/>
        </w:rPr>
        <w:t>”</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市场在资源配置中起决定性作用</w:t>
      </w:r>
      <w:r w:rsidRPr="00A34317">
        <w:rPr>
          <w:rFonts w:ascii="Times New Roman" w:eastAsia="宋体" w:hAnsi="Times New Roman" w:cs="Times New Roman"/>
        </w:rPr>
        <w:t>”“</w:t>
      </w:r>
      <w:r w:rsidRPr="00A34317">
        <w:rPr>
          <w:rFonts w:ascii="Times New Roman" w:eastAsia="宋体" w:hAnsi="宋体"/>
        </w:rPr>
        <w:t>是</w:t>
      </w:r>
      <w:r w:rsidRPr="00A34317">
        <w:rPr>
          <w:rFonts w:ascii="Times New Roman" w:eastAsia="宋体" w:hAnsi="Times New Roman" w:cs="Times New Roman"/>
        </w:rPr>
        <w:t>”“</w:t>
      </w:r>
      <w:r w:rsidRPr="00A34317">
        <w:rPr>
          <w:rFonts w:ascii="Times New Roman" w:eastAsia="宋体" w:hAnsi="宋体"/>
        </w:rPr>
        <w:t>经济</w:t>
      </w:r>
      <w:r w:rsidRPr="00A34317">
        <w:rPr>
          <w:rFonts w:ascii="Times New Roman" w:eastAsia="宋体" w:hAnsi="Times New Roman" w:cs="Times New Roman"/>
        </w:rPr>
        <w:t>”“</w:t>
      </w:r>
      <w:r w:rsidRPr="00A34317">
        <w:rPr>
          <w:rFonts w:ascii="Times New Roman" w:eastAsia="宋体" w:hAnsi="宋体"/>
        </w:rPr>
        <w:t>市场在资源配置中起决定性作用</w:t>
      </w:r>
      <w:r w:rsidRPr="00A34317">
        <w:rPr>
          <w:rFonts w:ascii="Times New Roman" w:eastAsia="宋体" w:hAnsi="Times New Roman" w:cs="Times New Roman"/>
        </w:rPr>
        <w:t>”</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6</w:t>
      </w:r>
      <w:r w:rsidRPr="00A34317">
        <w:rPr>
          <w:rFonts w:ascii="Times New Roman" w:eastAsia="宋体" w:hAnsi="Times New Roman" w:cs="Times New Roman"/>
        </w:rPr>
        <w:t>.</w:t>
      </w:r>
      <w:r w:rsidRPr="00A34317">
        <w:rPr>
          <w:rFonts w:ascii="Times New Roman" w:eastAsia="宋体" w:hAnsi="宋体"/>
        </w:rPr>
        <w:t>有人把三角形划分为等角三角形和不等边三角形</w:t>
      </w:r>
      <w:r w:rsidRPr="00A34317">
        <w:rPr>
          <w:rFonts w:ascii="Times New Roman" w:eastAsia="宋体" w:hAnsi="宋体"/>
        </w:rPr>
        <w:t>,</w:t>
      </w:r>
      <w:r w:rsidRPr="00A34317">
        <w:rPr>
          <w:rFonts w:ascii="Times New Roman" w:eastAsia="宋体" w:hAnsi="宋体"/>
        </w:rPr>
        <w:t>这样的划分</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违反了划分必须是相称的规则</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符合划分的规则</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违反了划分的子项应互相排斥的规则</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犯了</w:t>
      </w:r>
      <w:r w:rsidRPr="00A34317">
        <w:rPr>
          <w:rFonts w:ascii="Times New Roman" w:eastAsia="宋体" w:hAnsi="Times New Roman" w:cs="Times New Roman"/>
        </w:rPr>
        <w:t>“</w:t>
      </w:r>
      <w:r w:rsidRPr="00A34317">
        <w:rPr>
          <w:rFonts w:ascii="Times New Roman" w:eastAsia="宋体" w:hAnsi="宋体"/>
        </w:rPr>
        <w:t>划分标准不一</w:t>
      </w:r>
      <w:r w:rsidRPr="00A34317">
        <w:rPr>
          <w:rFonts w:ascii="Times New Roman" w:eastAsia="宋体" w:hAnsi="Times New Roman" w:cs="Times New Roman"/>
        </w:rPr>
        <w:t>”</w:t>
      </w:r>
      <w:r w:rsidRPr="00A34317">
        <w:rPr>
          <w:rFonts w:ascii="Times New Roman" w:eastAsia="宋体" w:hAnsi="宋体"/>
        </w:rPr>
        <w:t>的逻辑错误</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宋体" w:hAnsi="宋体"/>
        </w:rPr>
        <w:t>概念在思维中所起的作用是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lastRenderedPageBreak/>
        <w:t>①</w:t>
      </w:r>
      <w:r w:rsidRPr="00A34317">
        <w:rPr>
          <w:rFonts w:ascii="Times New Roman" w:eastAsia="宋体" w:hAnsi="宋体"/>
        </w:rPr>
        <w:t>借助概念</w:t>
      </w:r>
      <w:r w:rsidRPr="00A34317">
        <w:rPr>
          <w:rFonts w:ascii="Times New Roman" w:eastAsia="宋体" w:hAnsi="宋体"/>
        </w:rPr>
        <w:t>,</w:t>
      </w:r>
      <w:r w:rsidRPr="00A34317">
        <w:rPr>
          <w:rFonts w:ascii="Times New Roman" w:eastAsia="宋体" w:hAnsi="宋体"/>
        </w:rPr>
        <w:t>人们可以从本质上把同类对象联系起来</w:t>
      </w:r>
      <w:r w:rsidRPr="00A34317">
        <w:rPr>
          <w:rFonts w:ascii="Times New Roman" w:eastAsia="宋体" w:hAnsi="宋体"/>
        </w:rPr>
        <w:t>,</w:t>
      </w:r>
      <w:r w:rsidRPr="00A34317">
        <w:rPr>
          <w:rFonts w:ascii="Times New Roman" w:eastAsia="宋体" w:hAnsi="宋体"/>
        </w:rPr>
        <w:t xml:space="preserve">把不同对象区分开来　</w:t>
      </w:r>
      <w:r w:rsidRPr="00A34317">
        <w:rPr>
          <w:rFonts w:ascii="宋体" w:eastAsia="宋体" w:hAnsi="宋体" w:cs="宋体" w:hint="eastAsia"/>
        </w:rPr>
        <w:t>②</w:t>
      </w:r>
      <w:r w:rsidRPr="00A34317">
        <w:rPr>
          <w:rFonts w:ascii="Times New Roman" w:eastAsia="宋体" w:hAnsi="宋体"/>
        </w:rPr>
        <w:t>概念是思维的起点</w:t>
      </w:r>
      <w:r w:rsidRPr="00A34317">
        <w:rPr>
          <w:rFonts w:ascii="Times New Roman" w:eastAsia="宋体" w:hAnsi="宋体"/>
        </w:rPr>
        <w:t>,</w:t>
      </w:r>
      <w:r w:rsidRPr="00A34317">
        <w:rPr>
          <w:rFonts w:ascii="Times New Roman" w:eastAsia="宋体" w:hAnsi="宋体"/>
        </w:rPr>
        <w:t xml:space="preserve">是人们进行判断和推理的基本要素　</w:t>
      </w:r>
      <w:r w:rsidRPr="00A34317">
        <w:rPr>
          <w:rFonts w:ascii="宋体" w:eastAsia="宋体" w:hAnsi="宋体" w:cs="宋体" w:hint="eastAsia"/>
        </w:rPr>
        <w:t>③</w:t>
      </w:r>
      <w:r w:rsidRPr="00A34317">
        <w:rPr>
          <w:rFonts w:ascii="Times New Roman" w:eastAsia="宋体" w:hAnsi="宋体"/>
        </w:rPr>
        <w:t>概念是思维的结晶</w:t>
      </w:r>
      <w:r w:rsidRPr="00A34317">
        <w:rPr>
          <w:rFonts w:ascii="Times New Roman" w:eastAsia="宋体" w:hAnsi="宋体"/>
        </w:rPr>
        <w:t>,</w:t>
      </w:r>
      <w:r w:rsidRPr="00A34317">
        <w:rPr>
          <w:rFonts w:ascii="Times New Roman" w:eastAsia="宋体" w:hAnsi="宋体"/>
        </w:rPr>
        <w:t xml:space="preserve">它比感性认识更能深刻地反映客观现实　</w:t>
      </w:r>
      <w:r w:rsidRPr="00A34317">
        <w:rPr>
          <w:rFonts w:ascii="宋体" w:eastAsia="宋体" w:hAnsi="宋体" w:cs="宋体" w:hint="eastAsia"/>
        </w:rPr>
        <w:t>④</w:t>
      </w:r>
      <w:r w:rsidRPr="00A34317">
        <w:rPr>
          <w:rFonts w:ascii="Times New Roman" w:eastAsia="宋体" w:hAnsi="宋体"/>
        </w:rPr>
        <w:t>概念是组成推理的基本要素</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②③④</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①③④</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8</w:t>
      </w:r>
      <w:r w:rsidRPr="00A34317">
        <w:rPr>
          <w:rFonts w:ascii="Times New Roman" w:eastAsia="宋体" w:hAnsi="Times New Roman" w:cs="Times New Roman"/>
        </w:rPr>
        <w:t>.</w:t>
      </w:r>
      <w:r w:rsidRPr="00A34317">
        <w:rPr>
          <w:rFonts w:ascii="Times New Roman" w:eastAsia="宋体" w:hAnsi="宋体"/>
        </w:rPr>
        <w:t>分析下列定义所犯的逻辑错误。</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(1)</w:t>
      </w:r>
      <w:r w:rsidRPr="00A34317">
        <w:rPr>
          <w:rFonts w:ascii="Times New Roman" w:eastAsia="宋体" w:hAnsi="宋体"/>
        </w:rPr>
        <w:t>商品是商店出售的物品。</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(2)</w:t>
      </w:r>
      <w:r w:rsidRPr="00A34317">
        <w:rPr>
          <w:rFonts w:ascii="Times New Roman" w:eastAsia="宋体" w:hAnsi="宋体"/>
        </w:rPr>
        <w:t>生产关系是人与人之间的关系。</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(3)</w:t>
      </w:r>
      <w:r w:rsidRPr="00A34317">
        <w:rPr>
          <w:rFonts w:ascii="Times New Roman" w:eastAsia="宋体" w:hAnsi="宋体"/>
        </w:rPr>
        <w:t>什么是罪犯</w:t>
      </w:r>
      <w:r w:rsidRPr="00A34317">
        <w:rPr>
          <w:rFonts w:ascii="Times New Roman" w:eastAsia="宋体" w:hAnsi="宋体"/>
        </w:rPr>
        <w:t>?</w:t>
      </w:r>
      <w:r w:rsidRPr="00A34317">
        <w:rPr>
          <w:rFonts w:ascii="Times New Roman" w:eastAsia="宋体" w:hAnsi="宋体"/>
        </w:rPr>
        <w:t>罪犯就是犯了罪的人。</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(4)</w:t>
      </w:r>
      <w:r w:rsidRPr="00A34317">
        <w:rPr>
          <w:rFonts w:ascii="Times New Roman" w:eastAsia="宋体" w:hAnsi="宋体"/>
        </w:rPr>
        <w:t>无机物</w:t>
      </w:r>
      <w:r w:rsidRPr="00A34317">
        <w:rPr>
          <w:rFonts w:ascii="Times New Roman" w:eastAsia="宋体" w:hAnsi="宋体"/>
        </w:rPr>
        <w:t>:</w:t>
      </w:r>
      <w:r w:rsidRPr="00A34317">
        <w:rPr>
          <w:rFonts w:ascii="Times New Roman" w:eastAsia="宋体" w:hAnsi="宋体"/>
        </w:rPr>
        <w:t>不含碳素的化合物。</w:t>
      </w:r>
    </w:p>
    <w:p w:rsidR="00FE540B" w:rsidRPr="00A34317" w:rsidRDefault="00FE540B" w:rsidP="00FE540B">
      <w:pPr>
        <w:tabs>
          <w:tab w:val="left" w:pos="1871"/>
          <w:tab w:val="left" w:pos="3407"/>
          <w:tab w:val="left" w:pos="4949"/>
          <w:tab w:val="left" w:pos="6599"/>
        </w:tabs>
        <w:rPr>
          <w:rFonts w:ascii="Times New Roman" w:eastAsia="宋体" w:hAnsi="宋体"/>
        </w:rPr>
      </w:pPr>
      <w:r w:rsidRPr="00A34317">
        <w:rPr>
          <w:rFonts w:ascii="Times New Roman" w:eastAsia="宋体" w:hAnsi="宋体"/>
        </w:rPr>
        <w:t>(5)</w:t>
      </w:r>
      <w:r w:rsidRPr="00A34317">
        <w:rPr>
          <w:rFonts w:ascii="Times New Roman" w:eastAsia="宋体" w:hAnsi="宋体"/>
        </w:rPr>
        <w:t>眼睛是心灵的窗户。</w:t>
      </w:r>
    </w:p>
    <w:p w:rsidR="00FE540B" w:rsidRPr="00A34317" w:rsidRDefault="00FE540B" w:rsidP="00FE540B">
      <w:pPr>
        <w:tabs>
          <w:tab w:val="left" w:pos="1871"/>
          <w:tab w:val="left" w:pos="3407"/>
          <w:tab w:val="left" w:pos="4949"/>
          <w:tab w:val="left" w:pos="6599"/>
        </w:tabs>
        <w:ind w:firstLineChars="200" w:firstLine="420"/>
        <w:rPr>
          <w:rFonts w:ascii="Times New Roman" w:eastAsia="宋体" w:hAnsi="宋体"/>
        </w:rPr>
      </w:pPr>
    </w:p>
    <w:p w:rsidR="00FE540B" w:rsidRPr="00A34317" w:rsidRDefault="00FE540B" w:rsidP="00FE540B">
      <w:pPr>
        <w:tabs>
          <w:tab w:val="left" w:pos="1871"/>
          <w:tab w:val="left" w:pos="3407"/>
          <w:tab w:val="left" w:pos="4949"/>
          <w:tab w:val="left" w:pos="6599"/>
        </w:tabs>
        <w:ind w:firstLineChars="200" w:firstLine="420"/>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Pr="00A34317" w:rsidRDefault="00FE540B" w:rsidP="00FE540B">
      <w:pPr>
        <w:tabs>
          <w:tab w:val="left" w:pos="1871"/>
          <w:tab w:val="left" w:pos="3407"/>
          <w:tab w:val="left" w:pos="4949"/>
          <w:tab w:val="left" w:pos="6599"/>
        </w:tabs>
        <w:rPr>
          <w:rFonts w:ascii="Times New Roman" w:eastAsia="宋体" w:hAnsi="宋体"/>
        </w:rPr>
      </w:pPr>
    </w:p>
    <w:p w:rsidR="00FE540B" w:rsidRDefault="00FE540B" w:rsidP="00FE540B"/>
    <w:p w:rsidR="00FE540B" w:rsidRDefault="00FE540B" w:rsidP="00FE540B">
      <w:pPr>
        <w:jc w:val="center"/>
      </w:pPr>
      <w:r>
        <w:lastRenderedPageBreak/>
        <w:t>参考答案</w:t>
      </w:r>
    </w:p>
    <w:p w:rsidR="00FE540B" w:rsidRPr="00BA529A" w:rsidRDefault="00FE540B" w:rsidP="00FE540B"/>
    <w:p w:rsidR="00FE540B" w:rsidRPr="00B06F09" w:rsidRDefault="00FE540B" w:rsidP="00FE540B">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49</w:t>
      </w:r>
      <w:r w:rsidRPr="00B06F09">
        <w:rPr>
          <w:rFonts w:ascii="Times New Roman" w:eastAsia="宋体" w:hAnsi="宋体"/>
          <w:sz w:val="40"/>
        </w:rPr>
        <w:t xml:space="preserve">　准确把握概念</w:t>
      </w:r>
    </w:p>
    <w:p w:rsidR="00FE540B" w:rsidRPr="00B06F09" w:rsidRDefault="00FE540B" w:rsidP="00FE540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宋体" w:eastAsia="宋体" w:hAnsi="宋体" w:cs="宋体" w:hint="eastAsia"/>
          <w:sz w:val="24"/>
        </w:rPr>
        <w:t>①④</w:t>
      </w:r>
      <w:r w:rsidRPr="00B06F09">
        <w:rPr>
          <w:rFonts w:ascii="Times New Roman" w:eastAsia="仿宋" w:hAnsi="仿宋"/>
          <w:sz w:val="24"/>
        </w:rPr>
        <w:t>从不同角度揭示了国家这一概念的内涵</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则从不同标准说明了国家这一概念的外延。故本题选</w:t>
      </w:r>
      <w:r w:rsidRPr="00B06F09">
        <w:rPr>
          <w:rFonts w:ascii="Times New Roman" w:eastAsia="宋体" w:hAnsi="宋体"/>
          <w:sz w:val="24"/>
        </w:rPr>
        <w:t>C</w:t>
      </w:r>
      <w:r w:rsidRPr="00B06F09">
        <w:rPr>
          <w:rFonts w:ascii="Times New Roman" w:eastAsia="仿宋" w:hAnsi="仿宋"/>
          <w:sz w:val="24"/>
        </w:rPr>
        <w:t>项。</w:t>
      </w:r>
    </w:p>
    <w:p w:rsidR="00FE540B" w:rsidRPr="00B06F09" w:rsidRDefault="00FE540B" w:rsidP="00FE540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反对关系是指两个具有全异关系的概念</w:t>
      </w:r>
      <w:r w:rsidRPr="00B06F09">
        <w:rPr>
          <w:rFonts w:ascii="Times New Roman" w:eastAsia="宋体" w:hAnsi="宋体"/>
          <w:sz w:val="24"/>
        </w:rPr>
        <w:t>,</w:t>
      </w:r>
      <w:r w:rsidRPr="00B06F09">
        <w:rPr>
          <w:rFonts w:ascii="Times New Roman" w:eastAsia="仿宋" w:hAnsi="仿宋"/>
          <w:sz w:val="24"/>
        </w:rPr>
        <w:t>都包含在一个属概念中</w:t>
      </w:r>
      <w:r w:rsidRPr="00B06F09">
        <w:rPr>
          <w:rFonts w:ascii="Times New Roman" w:eastAsia="宋体" w:hAnsi="宋体"/>
          <w:sz w:val="24"/>
        </w:rPr>
        <w:t>,</w:t>
      </w:r>
      <w:r w:rsidRPr="00B06F09">
        <w:rPr>
          <w:rFonts w:ascii="Times New Roman" w:eastAsia="仿宋" w:hAnsi="仿宋"/>
          <w:sz w:val="24"/>
        </w:rPr>
        <w:t>并且它们的外延之和小于该属概念的外延</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项是全同关系</w:t>
      </w:r>
      <w:r w:rsidRPr="00B06F09">
        <w:rPr>
          <w:rFonts w:ascii="Times New Roman" w:eastAsia="宋体" w:hAnsi="宋体"/>
          <w:sz w:val="24"/>
        </w:rPr>
        <w:t>,B</w:t>
      </w:r>
      <w:r w:rsidRPr="00B06F09">
        <w:rPr>
          <w:rFonts w:ascii="Times New Roman" w:eastAsia="仿宋" w:hAnsi="仿宋"/>
          <w:sz w:val="24"/>
        </w:rPr>
        <w:t>项是矛盾关系</w:t>
      </w:r>
      <w:r w:rsidRPr="00B06F09">
        <w:rPr>
          <w:rFonts w:ascii="Times New Roman" w:eastAsia="宋体" w:hAnsi="宋体"/>
          <w:sz w:val="24"/>
        </w:rPr>
        <w:t>,C</w:t>
      </w:r>
      <w:r w:rsidRPr="00B06F09">
        <w:rPr>
          <w:rFonts w:ascii="Times New Roman" w:eastAsia="仿宋" w:hAnsi="仿宋"/>
          <w:sz w:val="24"/>
        </w:rPr>
        <w:t>项是全异关系</w:t>
      </w:r>
      <w:r w:rsidRPr="00B06F09">
        <w:rPr>
          <w:rFonts w:ascii="Times New Roman" w:eastAsia="宋体" w:hAnsi="宋体"/>
          <w:sz w:val="24"/>
        </w:rPr>
        <w:t>,</w:t>
      </w:r>
      <w:r w:rsidRPr="00B06F09">
        <w:rPr>
          <w:rFonts w:ascii="Times New Roman" w:eastAsia="仿宋" w:hAnsi="仿宋"/>
          <w:sz w:val="24"/>
        </w:rPr>
        <w:t>均不符合题意。</w:t>
      </w:r>
    </w:p>
    <w:p w:rsidR="00FE540B" w:rsidRPr="00B06F09" w:rsidRDefault="00FE540B" w:rsidP="00FE540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被定义项与定义项在外延上必须是全同关系。如果定义项的外延大于被定义项</w:t>
      </w:r>
      <w:r w:rsidRPr="00B06F09">
        <w:rPr>
          <w:rFonts w:ascii="Times New Roman" w:eastAsia="宋体" w:hAnsi="宋体"/>
          <w:sz w:val="24"/>
        </w:rPr>
        <w:t>,</w:t>
      </w:r>
      <w:r w:rsidRPr="00B06F09">
        <w:rPr>
          <w:rFonts w:ascii="Times New Roman" w:eastAsia="仿宋" w:hAnsi="仿宋"/>
          <w:sz w:val="24"/>
        </w:rPr>
        <w:t>则会犯</w:t>
      </w:r>
      <w:r w:rsidRPr="00B06F09">
        <w:rPr>
          <w:rFonts w:ascii="Times New Roman" w:eastAsia="宋体" w:hAnsi="Times New Roman" w:cs="Times New Roman"/>
          <w:sz w:val="24"/>
        </w:rPr>
        <w:t>“</w:t>
      </w:r>
      <w:r w:rsidRPr="00B06F09">
        <w:rPr>
          <w:rFonts w:ascii="Times New Roman" w:eastAsia="仿宋" w:hAnsi="仿宋"/>
          <w:sz w:val="24"/>
        </w:rPr>
        <w:t>定义过宽</w:t>
      </w:r>
      <w:r w:rsidRPr="00B06F09">
        <w:rPr>
          <w:rFonts w:ascii="Times New Roman" w:eastAsia="宋体" w:hAnsi="Times New Roman" w:cs="Times New Roman"/>
          <w:sz w:val="24"/>
        </w:rPr>
        <w:t>”</w:t>
      </w:r>
      <w:r w:rsidRPr="00B06F09">
        <w:rPr>
          <w:rFonts w:ascii="Times New Roman" w:eastAsia="仿宋" w:hAnsi="仿宋"/>
          <w:sz w:val="24"/>
        </w:rPr>
        <w:t>的错误</w:t>
      </w:r>
      <w:r w:rsidRPr="00B06F09">
        <w:rPr>
          <w:rFonts w:ascii="Times New Roman" w:eastAsia="宋体" w:hAnsi="宋体"/>
          <w:sz w:val="24"/>
        </w:rPr>
        <w:t>;</w:t>
      </w:r>
      <w:r w:rsidRPr="00B06F09">
        <w:rPr>
          <w:rFonts w:ascii="Times New Roman" w:eastAsia="仿宋" w:hAnsi="仿宋"/>
          <w:sz w:val="24"/>
        </w:rPr>
        <w:t>如果定义项的外延小于被定义项</w:t>
      </w:r>
      <w:r w:rsidRPr="00B06F09">
        <w:rPr>
          <w:rFonts w:ascii="Times New Roman" w:eastAsia="宋体" w:hAnsi="宋体"/>
          <w:sz w:val="24"/>
        </w:rPr>
        <w:t>,</w:t>
      </w:r>
      <w:r w:rsidRPr="00B06F09">
        <w:rPr>
          <w:rFonts w:ascii="Times New Roman" w:eastAsia="仿宋" w:hAnsi="仿宋"/>
          <w:sz w:val="24"/>
        </w:rPr>
        <w:t>则会犯</w:t>
      </w:r>
      <w:r w:rsidRPr="00B06F09">
        <w:rPr>
          <w:rFonts w:ascii="Times New Roman" w:eastAsia="宋体" w:hAnsi="Times New Roman" w:cs="Times New Roman"/>
          <w:sz w:val="24"/>
        </w:rPr>
        <w:t>“</w:t>
      </w:r>
      <w:r w:rsidRPr="00B06F09">
        <w:rPr>
          <w:rFonts w:ascii="Times New Roman" w:eastAsia="仿宋" w:hAnsi="仿宋"/>
          <w:sz w:val="24"/>
        </w:rPr>
        <w:t>定义过窄</w:t>
      </w:r>
      <w:r w:rsidRPr="00B06F09">
        <w:rPr>
          <w:rFonts w:ascii="Times New Roman" w:eastAsia="宋体" w:hAnsi="Times New Roman" w:cs="Times New Roman"/>
          <w:sz w:val="24"/>
        </w:rPr>
        <w:t>”</w:t>
      </w:r>
      <w:r w:rsidRPr="00B06F09">
        <w:rPr>
          <w:rFonts w:ascii="Times New Roman" w:eastAsia="仿宋" w:hAnsi="仿宋"/>
          <w:sz w:val="24"/>
        </w:rPr>
        <w:t>的错误。</w:t>
      </w:r>
    </w:p>
    <w:p w:rsidR="00FE540B" w:rsidRPr="00B06F09" w:rsidRDefault="00FE540B" w:rsidP="00FE540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舍去个性特征</w:t>
      </w:r>
      <w:r w:rsidRPr="00B06F09">
        <w:rPr>
          <w:rFonts w:ascii="Times New Roman" w:eastAsia="宋体" w:hAnsi="宋体"/>
          <w:sz w:val="24"/>
        </w:rPr>
        <w:t>,</w:t>
      </w:r>
      <w:r w:rsidRPr="00B06F09">
        <w:rPr>
          <w:rFonts w:ascii="Times New Roman" w:eastAsia="仿宋" w:hAnsi="仿宋"/>
          <w:sz w:val="24"/>
        </w:rPr>
        <w:t>只抓住一类事物共有并且区别于其他事物的本质属性</w:t>
      </w:r>
      <w:r w:rsidRPr="00B06F09">
        <w:rPr>
          <w:rFonts w:ascii="Times New Roman" w:eastAsia="宋体" w:hAnsi="宋体"/>
          <w:sz w:val="24"/>
        </w:rPr>
        <w:t>,</w:t>
      </w:r>
      <w:r w:rsidRPr="00B06F09">
        <w:rPr>
          <w:rFonts w:ascii="Times New Roman" w:eastAsia="仿宋" w:hAnsi="仿宋"/>
          <w:sz w:val="24"/>
        </w:rPr>
        <w:t>体现了概念具有抽象性和概括性</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生动性是感性认识的特点</w:t>
      </w:r>
      <w:r w:rsidRPr="00B06F09">
        <w:rPr>
          <w:rFonts w:ascii="Times New Roman" w:eastAsia="宋体" w:hAnsi="宋体"/>
          <w:sz w:val="24"/>
        </w:rPr>
        <w:t>,</w:t>
      </w:r>
      <w:r w:rsidRPr="00B06F09">
        <w:rPr>
          <w:rFonts w:ascii="Times New Roman" w:eastAsia="仿宋" w:hAnsi="仿宋"/>
          <w:sz w:val="24"/>
        </w:rPr>
        <w:t>概念属于理性认识的思维形式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观点错误</w:t>
      </w:r>
      <w:r w:rsidRPr="00B06F09">
        <w:rPr>
          <w:rFonts w:ascii="Times New Roman" w:eastAsia="宋体" w:hAnsi="宋体"/>
          <w:sz w:val="24"/>
        </w:rPr>
        <w:t>;</w:t>
      </w:r>
      <w:r w:rsidRPr="00B06F09">
        <w:rPr>
          <w:rFonts w:ascii="Times New Roman" w:eastAsia="仿宋" w:hAnsi="仿宋"/>
          <w:sz w:val="24"/>
        </w:rPr>
        <w:t>思维具有间接性是指思维凭借获得的感性材料、已有经验和知识</w:t>
      </w:r>
      <w:r w:rsidRPr="00B06F09">
        <w:rPr>
          <w:rFonts w:ascii="Times New Roman" w:eastAsia="宋体" w:hAnsi="宋体"/>
          <w:sz w:val="24"/>
        </w:rPr>
        <w:t>,</w:t>
      </w:r>
      <w:r w:rsidRPr="00B06F09">
        <w:rPr>
          <w:rFonts w:ascii="Times New Roman" w:eastAsia="仿宋" w:hAnsi="仿宋"/>
          <w:sz w:val="24"/>
        </w:rPr>
        <w:t>透过事物的现象</w:t>
      </w:r>
      <w:r w:rsidRPr="00B06F09">
        <w:rPr>
          <w:rFonts w:ascii="Times New Roman" w:eastAsia="宋体" w:hAnsi="宋体"/>
          <w:sz w:val="24"/>
        </w:rPr>
        <w:t>,</w:t>
      </w:r>
      <w:r w:rsidRPr="00B06F09">
        <w:rPr>
          <w:rFonts w:ascii="Times New Roman" w:eastAsia="仿宋" w:hAnsi="仿宋"/>
          <w:sz w:val="24"/>
        </w:rPr>
        <w:t>揭示事物的本质和规律</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不符合题意。</w:t>
      </w:r>
    </w:p>
    <w:p w:rsidR="00FE540B" w:rsidRPr="00B06F09" w:rsidRDefault="00FE540B" w:rsidP="00FE540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市场经济</w:t>
      </w:r>
      <w:r w:rsidRPr="00B06F09">
        <w:rPr>
          <w:rFonts w:ascii="Times New Roman" w:eastAsia="宋体" w:hAnsi="Times New Roman" w:cs="Times New Roman"/>
          <w:sz w:val="24"/>
        </w:rPr>
        <w:t>”</w:t>
      </w:r>
      <w:r w:rsidRPr="00B06F09">
        <w:rPr>
          <w:rFonts w:ascii="Times New Roman" w:eastAsia="仿宋" w:hAnsi="仿宋"/>
          <w:sz w:val="24"/>
        </w:rPr>
        <w:t>是被定义项</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w:t>
      </w:r>
      <w:r w:rsidRPr="00B06F09">
        <w:rPr>
          <w:rFonts w:ascii="Times New Roman" w:eastAsia="宋体" w:hAnsi="宋体"/>
          <w:sz w:val="24"/>
        </w:rPr>
        <w:t>;</w:t>
      </w:r>
      <w:r w:rsidRPr="00B06F09">
        <w:rPr>
          <w:rFonts w:ascii="Times New Roman" w:eastAsia="仿宋" w:hAnsi="仿宋"/>
          <w:sz w:val="24"/>
        </w:rPr>
        <w:t>经济是属概念</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项。</w:t>
      </w:r>
    </w:p>
    <w:p w:rsidR="00FE540B" w:rsidRPr="00B06F09" w:rsidRDefault="00FE540B" w:rsidP="00FE540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在本题中</w:t>
      </w:r>
      <w:r w:rsidRPr="00B06F09">
        <w:rPr>
          <w:rFonts w:ascii="Times New Roman" w:eastAsia="宋体" w:hAnsi="宋体"/>
          <w:sz w:val="24"/>
        </w:rPr>
        <w:t>,</w:t>
      </w:r>
      <w:r w:rsidRPr="00B06F09">
        <w:rPr>
          <w:rFonts w:ascii="Times New Roman" w:eastAsia="仿宋" w:hAnsi="仿宋"/>
          <w:sz w:val="24"/>
        </w:rPr>
        <w:t>对三角形的划分</w:t>
      </w:r>
      <w:r w:rsidRPr="00B06F09">
        <w:rPr>
          <w:rFonts w:ascii="Times New Roman" w:eastAsia="宋体" w:hAnsi="宋体"/>
          <w:sz w:val="24"/>
        </w:rPr>
        <w:t>,</w:t>
      </w:r>
      <w:r w:rsidRPr="00B06F09">
        <w:rPr>
          <w:rFonts w:ascii="Times New Roman" w:eastAsia="仿宋" w:hAnsi="仿宋"/>
          <w:sz w:val="24"/>
        </w:rPr>
        <w:t>既按照</w:t>
      </w:r>
      <w:r w:rsidRPr="00B06F09">
        <w:rPr>
          <w:rFonts w:ascii="Times New Roman" w:eastAsia="宋体" w:hAnsi="Times New Roman" w:cs="Times New Roman"/>
          <w:sz w:val="24"/>
        </w:rPr>
        <w:t>“</w:t>
      </w:r>
      <w:r w:rsidRPr="00B06F09">
        <w:rPr>
          <w:rFonts w:ascii="Times New Roman" w:eastAsia="仿宋" w:hAnsi="仿宋"/>
          <w:sz w:val="24"/>
        </w:rPr>
        <w:t>角</w:t>
      </w:r>
      <w:r w:rsidRPr="00B06F09">
        <w:rPr>
          <w:rFonts w:ascii="Times New Roman" w:eastAsia="宋体" w:hAnsi="Times New Roman" w:cs="Times New Roman"/>
          <w:sz w:val="24"/>
        </w:rPr>
        <w:t>”</w:t>
      </w:r>
      <w:r w:rsidRPr="00B06F09">
        <w:rPr>
          <w:rFonts w:ascii="Times New Roman" w:eastAsia="仿宋" w:hAnsi="仿宋"/>
          <w:sz w:val="24"/>
        </w:rPr>
        <w:t>来划分</w:t>
      </w:r>
      <w:r w:rsidRPr="00B06F09">
        <w:rPr>
          <w:rFonts w:ascii="Times New Roman" w:eastAsia="宋体" w:hAnsi="宋体"/>
          <w:sz w:val="24"/>
        </w:rPr>
        <w:t>,</w:t>
      </w:r>
      <w:r w:rsidRPr="00B06F09">
        <w:rPr>
          <w:rFonts w:ascii="Times New Roman" w:eastAsia="仿宋" w:hAnsi="仿宋"/>
          <w:sz w:val="24"/>
        </w:rPr>
        <w:t>又按照</w:t>
      </w:r>
      <w:r w:rsidRPr="00B06F09">
        <w:rPr>
          <w:rFonts w:ascii="Times New Roman" w:eastAsia="宋体" w:hAnsi="Times New Roman" w:cs="Times New Roman"/>
          <w:sz w:val="24"/>
        </w:rPr>
        <w:t>“</w:t>
      </w:r>
      <w:r w:rsidRPr="00B06F09">
        <w:rPr>
          <w:rFonts w:ascii="Times New Roman" w:eastAsia="仿宋" w:hAnsi="仿宋"/>
          <w:sz w:val="24"/>
        </w:rPr>
        <w:t>边</w:t>
      </w:r>
      <w:r w:rsidRPr="00B06F09">
        <w:rPr>
          <w:rFonts w:ascii="Times New Roman" w:eastAsia="宋体" w:hAnsi="Times New Roman" w:cs="Times New Roman"/>
          <w:sz w:val="24"/>
        </w:rPr>
        <w:t>”</w:t>
      </w:r>
      <w:r w:rsidRPr="00B06F09">
        <w:rPr>
          <w:rFonts w:ascii="Times New Roman" w:eastAsia="仿宋" w:hAnsi="仿宋"/>
          <w:sz w:val="24"/>
        </w:rPr>
        <w:t>来划分</w:t>
      </w:r>
      <w:r w:rsidRPr="00B06F09">
        <w:rPr>
          <w:rFonts w:ascii="Times New Roman" w:eastAsia="宋体" w:hAnsi="宋体"/>
          <w:sz w:val="24"/>
        </w:rPr>
        <w:t>,</w:t>
      </w:r>
      <w:r w:rsidRPr="00B06F09">
        <w:rPr>
          <w:rFonts w:ascii="Times New Roman" w:eastAsia="仿宋" w:hAnsi="仿宋"/>
          <w:sz w:val="24"/>
        </w:rPr>
        <w:t>显然违反了</w:t>
      </w:r>
      <w:r w:rsidRPr="00B06F09">
        <w:rPr>
          <w:rFonts w:ascii="Times New Roman" w:eastAsia="宋体" w:hAnsi="Times New Roman" w:cs="Times New Roman"/>
          <w:sz w:val="24"/>
        </w:rPr>
        <w:t>“</w:t>
      </w:r>
      <w:r w:rsidRPr="00B06F09">
        <w:rPr>
          <w:rFonts w:ascii="Times New Roman" w:eastAsia="仿宋" w:hAnsi="仿宋"/>
          <w:sz w:val="24"/>
        </w:rPr>
        <w:t>在同一次划分中</w:t>
      </w:r>
      <w:r w:rsidRPr="00B06F09">
        <w:rPr>
          <w:rFonts w:ascii="Times New Roman" w:eastAsia="宋体" w:hAnsi="宋体"/>
          <w:sz w:val="24"/>
        </w:rPr>
        <w:t>,</w:t>
      </w:r>
      <w:r w:rsidRPr="00B06F09">
        <w:rPr>
          <w:rFonts w:ascii="Times New Roman" w:eastAsia="仿宋" w:hAnsi="仿宋"/>
          <w:sz w:val="24"/>
        </w:rPr>
        <w:t>只能用同一个标准</w:t>
      </w:r>
      <w:r w:rsidRPr="00B06F09">
        <w:rPr>
          <w:rFonts w:ascii="Times New Roman" w:eastAsia="宋体" w:hAnsi="Times New Roman" w:cs="Times New Roman"/>
          <w:sz w:val="24"/>
        </w:rPr>
        <w:t>”</w:t>
      </w:r>
      <w:r w:rsidRPr="00B06F09">
        <w:rPr>
          <w:rFonts w:ascii="Times New Roman" w:eastAsia="仿宋" w:hAnsi="仿宋"/>
          <w:sz w:val="24"/>
        </w:rPr>
        <w:t>的规则。</w:t>
      </w:r>
    </w:p>
    <w:p w:rsidR="00FE540B" w:rsidRPr="00B06F09" w:rsidRDefault="00FE540B" w:rsidP="00FE540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④</w:t>
      </w:r>
      <w:r w:rsidRPr="00B06F09">
        <w:rPr>
          <w:rFonts w:ascii="Times New Roman" w:eastAsia="仿宋" w:hAnsi="仿宋"/>
          <w:sz w:val="24"/>
        </w:rPr>
        <w:t>是判断在思维中所起的作用</w:t>
      </w:r>
      <w:r w:rsidRPr="00B06F09">
        <w:rPr>
          <w:rFonts w:ascii="Times New Roman" w:eastAsia="宋体" w:hAnsi="宋体"/>
          <w:sz w:val="24"/>
        </w:rPr>
        <w:t>,</w:t>
      </w:r>
      <w:r w:rsidRPr="00B06F09">
        <w:rPr>
          <w:rFonts w:ascii="Times New Roman" w:eastAsia="仿宋" w:hAnsi="仿宋"/>
          <w:sz w:val="24"/>
        </w:rPr>
        <w:t>干肢不符</w:t>
      </w:r>
      <w:r w:rsidRPr="00B06F09">
        <w:rPr>
          <w:rFonts w:ascii="Times New Roman" w:eastAsia="宋体" w:hAnsi="宋体"/>
          <w:sz w:val="24"/>
        </w:rPr>
        <w:t>,</w:t>
      </w:r>
      <w:r w:rsidRPr="00B06F09">
        <w:rPr>
          <w:rFonts w:ascii="宋体" w:eastAsia="宋体" w:hAnsi="宋体" w:cs="宋体" w:hint="eastAsia"/>
          <w:sz w:val="24"/>
        </w:rPr>
        <w:t>①②③</w:t>
      </w:r>
      <w:r w:rsidRPr="00B06F09">
        <w:rPr>
          <w:rFonts w:ascii="Times New Roman" w:eastAsia="仿宋" w:hAnsi="仿宋"/>
          <w:sz w:val="24"/>
        </w:rPr>
        <w:t>正确且符合题意。</w:t>
      </w:r>
    </w:p>
    <w:p w:rsidR="00FE540B" w:rsidRPr="00B06F09" w:rsidRDefault="00FE540B" w:rsidP="00FE540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句犯了</w:t>
      </w:r>
      <w:r w:rsidRPr="00B06F09">
        <w:rPr>
          <w:rFonts w:ascii="Times New Roman" w:eastAsia="宋体" w:hAnsi="Times New Roman" w:cs="Times New Roman"/>
          <w:sz w:val="24"/>
        </w:rPr>
        <w:t>“</w:t>
      </w:r>
      <w:r w:rsidRPr="00B06F09">
        <w:rPr>
          <w:rFonts w:ascii="Times New Roman" w:eastAsia="宋体" w:hAnsi="宋体"/>
          <w:sz w:val="24"/>
        </w:rPr>
        <w:t>定义过窄</w:t>
      </w:r>
      <w:r w:rsidRPr="00B06F09">
        <w:rPr>
          <w:rFonts w:ascii="Times New Roman" w:eastAsia="宋体" w:hAnsi="Times New Roman" w:cs="Times New Roman"/>
          <w:sz w:val="24"/>
        </w:rPr>
        <w:t>”</w:t>
      </w:r>
      <w:r w:rsidRPr="00B06F09">
        <w:rPr>
          <w:rFonts w:ascii="Times New Roman" w:eastAsia="宋体" w:hAnsi="宋体"/>
          <w:sz w:val="24"/>
        </w:rPr>
        <w:t>的逻辑错误</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宋体" w:hAnsi="宋体"/>
          <w:sz w:val="24"/>
        </w:rPr>
        <w:t>犯了</w:t>
      </w:r>
      <w:r w:rsidRPr="00B06F09">
        <w:rPr>
          <w:rFonts w:ascii="Times New Roman" w:eastAsia="宋体" w:hAnsi="Times New Roman" w:cs="Times New Roman"/>
          <w:sz w:val="24"/>
        </w:rPr>
        <w:t>“</w:t>
      </w:r>
      <w:r w:rsidRPr="00B06F09">
        <w:rPr>
          <w:rFonts w:ascii="Times New Roman" w:eastAsia="宋体" w:hAnsi="宋体"/>
          <w:sz w:val="24"/>
        </w:rPr>
        <w:t>定义过宽</w:t>
      </w:r>
      <w:r w:rsidRPr="00B06F09">
        <w:rPr>
          <w:rFonts w:ascii="Times New Roman" w:eastAsia="宋体" w:hAnsi="Times New Roman" w:cs="Times New Roman"/>
          <w:sz w:val="24"/>
        </w:rPr>
        <w:t>”</w:t>
      </w:r>
      <w:r w:rsidRPr="00B06F09">
        <w:rPr>
          <w:rFonts w:ascii="Times New Roman" w:eastAsia="宋体" w:hAnsi="宋体"/>
          <w:sz w:val="24"/>
        </w:rPr>
        <w:t>的逻辑错误</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宋体" w:hAnsi="宋体"/>
          <w:sz w:val="24"/>
        </w:rPr>
        <w:t>犯了</w:t>
      </w:r>
      <w:r w:rsidRPr="00B06F09">
        <w:rPr>
          <w:rFonts w:ascii="Times New Roman" w:eastAsia="宋体" w:hAnsi="Times New Roman" w:cs="Times New Roman"/>
          <w:sz w:val="24"/>
        </w:rPr>
        <w:t>“</w:t>
      </w:r>
      <w:r w:rsidRPr="00B06F09">
        <w:rPr>
          <w:rFonts w:ascii="Times New Roman" w:eastAsia="宋体" w:hAnsi="宋体"/>
          <w:sz w:val="24"/>
        </w:rPr>
        <w:t>同语反复</w:t>
      </w:r>
      <w:r w:rsidRPr="00B06F09">
        <w:rPr>
          <w:rFonts w:ascii="Times New Roman" w:eastAsia="宋体" w:hAnsi="Times New Roman" w:cs="Times New Roman"/>
          <w:sz w:val="24"/>
        </w:rPr>
        <w:t>”</w:t>
      </w:r>
      <w:r w:rsidRPr="00B06F09">
        <w:rPr>
          <w:rFonts w:ascii="Times New Roman" w:eastAsia="宋体" w:hAnsi="宋体"/>
          <w:sz w:val="24"/>
        </w:rPr>
        <w:t>的逻辑错误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宋体" w:hAnsi="宋体"/>
          <w:sz w:val="24"/>
        </w:rPr>
        <w:t>犯了</w:t>
      </w:r>
      <w:r w:rsidRPr="00B06F09">
        <w:rPr>
          <w:rFonts w:ascii="Times New Roman" w:eastAsia="宋体" w:hAnsi="Times New Roman" w:cs="Times New Roman"/>
          <w:sz w:val="24"/>
        </w:rPr>
        <w:t>“</w:t>
      </w:r>
      <w:r w:rsidRPr="00B06F09">
        <w:rPr>
          <w:rFonts w:ascii="Times New Roman" w:eastAsia="宋体" w:hAnsi="宋体"/>
          <w:sz w:val="24"/>
        </w:rPr>
        <w:t>否定定义</w:t>
      </w:r>
      <w:r w:rsidRPr="00B06F09">
        <w:rPr>
          <w:rFonts w:ascii="Times New Roman" w:eastAsia="宋体" w:hAnsi="Times New Roman" w:cs="Times New Roman"/>
          <w:sz w:val="24"/>
        </w:rPr>
        <w:t>”</w:t>
      </w:r>
      <w:r w:rsidRPr="00B06F09">
        <w:rPr>
          <w:rFonts w:ascii="Times New Roman" w:eastAsia="宋体" w:hAnsi="宋体"/>
          <w:sz w:val="24"/>
        </w:rPr>
        <w:t>的逻辑错误</w:t>
      </w:r>
      <w:r w:rsidRPr="00B06F09">
        <w:rPr>
          <w:rFonts w:ascii="Times New Roman" w:eastAsia="宋体" w:hAnsi="宋体"/>
          <w:sz w:val="24"/>
        </w:rPr>
        <w:t>;</w:t>
      </w:r>
      <w:r w:rsidRPr="00B06F09">
        <w:rPr>
          <w:rFonts w:ascii="宋体" w:eastAsia="宋体" w:hAnsi="宋体" w:cs="宋体" w:hint="eastAsia"/>
          <w:sz w:val="24"/>
        </w:rPr>
        <w:t>⑤</w:t>
      </w:r>
      <w:r w:rsidRPr="00B06F09">
        <w:rPr>
          <w:rFonts w:ascii="Times New Roman" w:eastAsia="宋体" w:hAnsi="宋体"/>
          <w:sz w:val="24"/>
        </w:rPr>
        <w:t>犯了</w:t>
      </w:r>
      <w:r w:rsidRPr="00B06F09">
        <w:rPr>
          <w:rFonts w:ascii="Times New Roman" w:eastAsia="宋体" w:hAnsi="Times New Roman" w:cs="Times New Roman"/>
          <w:sz w:val="24"/>
        </w:rPr>
        <w:t>“</w:t>
      </w:r>
      <w:r w:rsidRPr="00B06F09">
        <w:rPr>
          <w:rFonts w:ascii="Times New Roman" w:eastAsia="宋体" w:hAnsi="宋体"/>
          <w:sz w:val="24"/>
        </w:rPr>
        <w:t>比喻定义</w:t>
      </w:r>
      <w:r w:rsidRPr="00B06F09">
        <w:rPr>
          <w:rFonts w:ascii="Times New Roman" w:eastAsia="宋体" w:hAnsi="Times New Roman" w:cs="Times New Roman"/>
          <w:sz w:val="24"/>
        </w:rPr>
        <w:t>”</w:t>
      </w:r>
      <w:r w:rsidRPr="00B06F09">
        <w:rPr>
          <w:rFonts w:ascii="Times New Roman" w:eastAsia="宋体" w:hAnsi="宋体"/>
          <w:sz w:val="24"/>
        </w:rPr>
        <w:t>的逻辑错误。</w:t>
      </w:r>
    </w:p>
    <w:p w:rsidR="00FE540B" w:rsidRPr="00B06F09" w:rsidRDefault="00FE540B" w:rsidP="00FE540B">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商品是用于交换的劳动产品</w:t>
      </w:r>
      <w:r w:rsidRPr="00B06F09">
        <w:rPr>
          <w:rFonts w:ascii="Times New Roman" w:eastAsia="宋体" w:hAnsi="宋体"/>
          <w:sz w:val="24"/>
        </w:rPr>
        <w:t>,</w:t>
      </w:r>
      <w:r w:rsidRPr="00B06F09">
        <w:rPr>
          <w:rFonts w:ascii="Times New Roman" w:eastAsia="仿宋" w:hAnsi="仿宋"/>
          <w:sz w:val="24"/>
        </w:rPr>
        <w:t>所以</w:t>
      </w:r>
      <w:r w:rsidRPr="00B06F09">
        <w:rPr>
          <w:rFonts w:ascii="宋体" w:eastAsia="宋体" w:hAnsi="宋体" w:cs="宋体" w:hint="eastAsia"/>
          <w:sz w:val="24"/>
        </w:rPr>
        <w:t>①</w:t>
      </w:r>
      <w:r w:rsidRPr="00B06F09">
        <w:rPr>
          <w:rFonts w:ascii="Times New Roman" w:eastAsia="仿宋" w:hAnsi="仿宋"/>
          <w:sz w:val="24"/>
        </w:rPr>
        <w:t>句中的定义项的外延小于被定义项</w:t>
      </w:r>
      <w:r w:rsidRPr="00B06F09">
        <w:rPr>
          <w:rFonts w:ascii="Times New Roman" w:eastAsia="宋体" w:hAnsi="宋体"/>
          <w:sz w:val="24"/>
        </w:rPr>
        <w:t>,</w:t>
      </w:r>
      <w:r w:rsidRPr="00B06F09">
        <w:rPr>
          <w:rFonts w:ascii="Times New Roman" w:eastAsia="仿宋" w:hAnsi="仿宋"/>
          <w:sz w:val="24"/>
        </w:rPr>
        <w:t>属于</w:t>
      </w:r>
      <w:r w:rsidRPr="00B06F09">
        <w:rPr>
          <w:rFonts w:ascii="Times New Roman" w:eastAsia="宋体" w:hAnsi="Times New Roman" w:cs="Times New Roman"/>
          <w:sz w:val="24"/>
        </w:rPr>
        <w:t>“</w:t>
      </w:r>
      <w:r w:rsidRPr="00B06F09">
        <w:rPr>
          <w:rFonts w:ascii="Times New Roman" w:eastAsia="仿宋" w:hAnsi="仿宋"/>
          <w:sz w:val="24"/>
        </w:rPr>
        <w:t>定义过窄</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生产关系是在生产中结成的人与人之间的关系</w:t>
      </w:r>
      <w:r w:rsidRPr="00B06F09">
        <w:rPr>
          <w:rFonts w:ascii="Times New Roman" w:eastAsia="宋体" w:hAnsi="宋体"/>
          <w:sz w:val="24"/>
        </w:rPr>
        <w:t>,</w:t>
      </w:r>
      <w:r w:rsidRPr="00B06F09">
        <w:rPr>
          <w:rFonts w:ascii="Times New Roman" w:eastAsia="仿宋" w:hAnsi="仿宋"/>
          <w:sz w:val="24"/>
        </w:rPr>
        <w:t>所以</w:t>
      </w:r>
      <w:r w:rsidRPr="00B06F09">
        <w:rPr>
          <w:rFonts w:ascii="宋体" w:eastAsia="宋体" w:hAnsi="宋体" w:cs="宋体" w:hint="eastAsia"/>
          <w:sz w:val="24"/>
        </w:rPr>
        <w:t>②</w:t>
      </w:r>
      <w:r w:rsidRPr="00B06F09">
        <w:rPr>
          <w:rFonts w:ascii="Times New Roman" w:eastAsia="仿宋" w:hAnsi="仿宋"/>
          <w:sz w:val="24"/>
        </w:rPr>
        <w:t>句犯了</w:t>
      </w:r>
      <w:r w:rsidRPr="00B06F09">
        <w:rPr>
          <w:rFonts w:ascii="Times New Roman" w:eastAsia="宋体" w:hAnsi="Times New Roman" w:cs="Times New Roman"/>
          <w:sz w:val="24"/>
        </w:rPr>
        <w:t>“</w:t>
      </w:r>
      <w:r w:rsidRPr="00B06F09">
        <w:rPr>
          <w:rFonts w:ascii="Times New Roman" w:eastAsia="仿宋" w:hAnsi="仿宋"/>
          <w:sz w:val="24"/>
        </w:rPr>
        <w:t>定义过宽</w:t>
      </w:r>
      <w:r w:rsidRPr="00B06F09">
        <w:rPr>
          <w:rFonts w:ascii="Times New Roman" w:eastAsia="宋体" w:hAnsi="Times New Roman" w:cs="Times New Roman"/>
          <w:sz w:val="24"/>
        </w:rPr>
        <w:t>”</w:t>
      </w:r>
      <w:r w:rsidRPr="00B06F09">
        <w:rPr>
          <w:rFonts w:ascii="Times New Roman" w:eastAsia="仿宋" w:hAnsi="仿宋"/>
          <w:sz w:val="24"/>
        </w:rPr>
        <w:t>的逻辑错误</w:t>
      </w:r>
      <w:r w:rsidRPr="00B06F09">
        <w:rPr>
          <w:rFonts w:ascii="Times New Roman" w:eastAsia="宋体" w:hAnsi="宋体"/>
          <w:sz w:val="24"/>
        </w:rPr>
        <w:t>;</w:t>
      </w:r>
      <w:r w:rsidRPr="00B06F09">
        <w:rPr>
          <w:rFonts w:ascii="Times New Roman" w:eastAsia="仿宋" w:hAnsi="仿宋"/>
          <w:sz w:val="24"/>
        </w:rPr>
        <w:t>罪犯是应当受到刑罚惩罚的人</w:t>
      </w:r>
      <w:r w:rsidRPr="00B06F09">
        <w:rPr>
          <w:rFonts w:ascii="Times New Roman" w:eastAsia="宋体" w:hAnsi="宋体"/>
          <w:sz w:val="24"/>
        </w:rPr>
        <w:t>,</w:t>
      </w:r>
      <w:r w:rsidRPr="00B06F09">
        <w:rPr>
          <w:rFonts w:ascii="Times New Roman" w:eastAsia="仿宋" w:hAnsi="仿宋"/>
          <w:sz w:val="24"/>
        </w:rPr>
        <w:t>说</w:t>
      </w:r>
      <w:r w:rsidRPr="00B06F09">
        <w:rPr>
          <w:rFonts w:ascii="Times New Roman" w:eastAsia="宋体" w:hAnsi="Times New Roman" w:cs="Times New Roman"/>
          <w:sz w:val="24"/>
        </w:rPr>
        <w:t>“</w:t>
      </w:r>
      <w:r w:rsidRPr="00B06F09">
        <w:rPr>
          <w:rFonts w:ascii="Times New Roman" w:eastAsia="仿宋" w:hAnsi="仿宋"/>
          <w:sz w:val="24"/>
        </w:rPr>
        <w:t>罪犯是犯了罪的人</w:t>
      </w:r>
      <w:r w:rsidRPr="00B06F09">
        <w:rPr>
          <w:rFonts w:ascii="Times New Roman" w:eastAsia="宋体" w:hAnsi="Times New Roman" w:cs="Times New Roman"/>
          <w:sz w:val="24"/>
        </w:rPr>
        <w:t>”</w:t>
      </w:r>
      <w:r w:rsidRPr="00B06F09">
        <w:rPr>
          <w:rFonts w:ascii="Times New Roman" w:eastAsia="仿宋" w:hAnsi="仿宋"/>
          <w:sz w:val="24"/>
        </w:rPr>
        <w:t>是定义项间接包含了被定义项</w:t>
      </w:r>
      <w:r w:rsidRPr="00B06F09">
        <w:rPr>
          <w:rFonts w:ascii="Times New Roman" w:eastAsia="宋体" w:hAnsi="宋体"/>
          <w:sz w:val="24"/>
        </w:rPr>
        <w:t>,</w:t>
      </w:r>
      <w:r w:rsidRPr="00B06F09">
        <w:rPr>
          <w:rFonts w:ascii="Times New Roman" w:eastAsia="仿宋" w:hAnsi="仿宋"/>
          <w:sz w:val="24"/>
        </w:rPr>
        <w:t>所以</w:t>
      </w:r>
      <w:r w:rsidRPr="00B06F09">
        <w:rPr>
          <w:rFonts w:ascii="宋体" w:eastAsia="宋体" w:hAnsi="宋体" w:cs="宋体" w:hint="eastAsia"/>
          <w:sz w:val="24"/>
        </w:rPr>
        <w:t>③</w:t>
      </w:r>
      <w:r w:rsidRPr="00B06F09">
        <w:rPr>
          <w:rFonts w:ascii="Times New Roman" w:eastAsia="仿宋" w:hAnsi="仿宋"/>
          <w:sz w:val="24"/>
        </w:rPr>
        <w:t>句犯了</w:t>
      </w:r>
      <w:r w:rsidRPr="00B06F09">
        <w:rPr>
          <w:rFonts w:ascii="Times New Roman" w:eastAsia="宋体" w:hAnsi="Times New Roman" w:cs="Times New Roman"/>
          <w:sz w:val="24"/>
        </w:rPr>
        <w:t>“</w:t>
      </w:r>
      <w:r w:rsidRPr="00B06F09">
        <w:rPr>
          <w:rFonts w:ascii="Times New Roman" w:eastAsia="仿宋" w:hAnsi="仿宋"/>
          <w:sz w:val="24"/>
        </w:rPr>
        <w:t>同语反复</w:t>
      </w:r>
      <w:r w:rsidRPr="00B06F09">
        <w:rPr>
          <w:rFonts w:ascii="Times New Roman" w:eastAsia="宋体" w:hAnsi="Times New Roman" w:cs="Times New Roman"/>
          <w:sz w:val="24"/>
        </w:rPr>
        <w:t>”</w:t>
      </w:r>
      <w:r w:rsidRPr="00B06F09">
        <w:rPr>
          <w:rFonts w:ascii="Times New Roman" w:eastAsia="仿宋" w:hAnsi="仿宋"/>
          <w:sz w:val="24"/>
        </w:rPr>
        <w:t>的错误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句的定义用了否定形式</w:t>
      </w:r>
      <w:r w:rsidRPr="00B06F09">
        <w:rPr>
          <w:rFonts w:ascii="Times New Roman" w:eastAsia="宋体" w:hAnsi="宋体"/>
          <w:sz w:val="24"/>
        </w:rPr>
        <w:t>,</w:t>
      </w:r>
      <w:r w:rsidRPr="00B06F09">
        <w:rPr>
          <w:rFonts w:ascii="Times New Roman" w:eastAsia="仿宋" w:hAnsi="仿宋"/>
          <w:sz w:val="24"/>
        </w:rPr>
        <w:t>属于</w:t>
      </w:r>
      <w:r w:rsidRPr="00B06F09">
        <w:rPr>
          <w:rFonts w:ascii="Times New Roman" w:eastAsia="宋体" w:hAnsi="Times New Roman" w:cs="Times New Roman"/>
          <w:sz w:val="24"/>
        </w:rPr>
        <w:t>“</w:t>
      </w:r>
      <w:r w:rsidRPr="00B06F09">
        <w:rPr>
          <w:rFonts w:ascii="Times New Roman" w:eastAsia="仿宋" w:hAnsi="仿宋"/>
          <w:sz w:val="24"/>
        </w:rPr>
        <w:t>否定定义</w:t>
      </w:r>
      <w:r w:rsidRPr="00B06F09">
        <w:rPr>
          <w:rFonts w:ascii="Times New Roman" w:eastAsia="宋体" w:hAnsi="Times New Roman" w:cs="Times New Roman"/>
          <w:sz w:val="24"/>
        </w:rPr>
        <w:t>”</w:t>
      </w:r>
      <w:r w:rsidRPr="00B06F09">
        <w:rPr>
          <w:rFonts w:ascii="Times New Roman" w:eastAsia="仿宋" w:hAnsi="仿宋"/>
          <w:sz w:val="24"/>
        </w:rPr>
        <w:t>的错误</w:t>
      </w:r>
      <w:r w:rsidRPr="00B06F09">
        <w:rPr>
          <w:rFonts w:ascii="Times New Roman" w:eastAsia="宋体" w:hAnsi="宋体"/>
          <w:sz w:val="24"/>
        </w:rPr>
        <w:t>;</w:t>
      </w:r>
      <w:r w:rsidRPr="00B06F09">
        <w:rPr>
          <w:rFonts w:ascii="宋体" w:eastAsia="宋体" w:hAnsi="宋体" w:cs="宋体" w:hint="eastAsia"/>
          <w:sz w:val="24"/>
        </w:rPr>
        <w:t>⑤</w:t>
      </w:r>
      <w:r w:rsidRPr="00B06F09">
        <w:rPr>
          <w:rFonts w:ascii="Times New Roman" w:eastAsia="仿宋" w:hAnsi="仿宋"/>
          <w:sz w:val="24"/>
        </w:rPr>
        <w:t>用了比喻的形式</w:t>
      </w:r>
      <w:r w:rsidRPr="00B06F09">
        <w:rPr>
          <w:rFonts w:ascii="Times New Roman" w:eastAsia="宋体" w:hAnsi="宋体"/>
          <w:sz w:val="24"/>
        </w:rPr>
        <w:t>,</w:t>
      </w:r>
      <w:r w:rsidRPr="00B06F09">
        <w:rPr>
          <w:rFonts w:ascii="Times New Roman" w:eastAsia="仿宋" w:hAnsi="仿宋"/>
          <w:sz w:val="24"/>
        </w:rPr>
        <w:t>犯了</w:t>
      </w:r>
      <w:r w:rsidRPr="00B06F09">
        <w:rPr>
          <w:rFonts w:ascii="Times New Roman" w:eastAsia="宋体" w:hAnsi="Times New Roman" w:cs="Times New Roman"/>
          <w:sz w:val="24"/>
        </w:rPr>
        <w:t>“</w:t>
      </w:r>
      <w:r w:rsidRPr="00B06F09">
        <w:rPr>
          <w:rFonts w:ascii="Times New Roman" w:eastAsia="仿宋" w:hAnsi="仿宋"/>
          <w:sz w:val="24"/>
        </w:rPr>
        <w:t>比喻定义</w:t>
      </w:r>
      <w:r w:rsidRPr="00B06F09">
        <w:rPr>
          <w:rFonts w:ascii="Times New Roman" w:eastAsia="宋体" w:hAnsi="Times New Roman" w:cs="Times New Roman"/>
          <w:sz w:val="24"/>
        </w:rPr>
        <w:t>”</w:t>
      </w:r>
      <w:r w:rsidRPr="00B06F09">
        <w:rPr>
          <w:rFonts w:ascii="Times New Roman" w:eastAsia="仿宋" w:hAnsi="仿宋"/>
          <w:sz w:val="24"/>
        </w:rPr>
        <w:t>的错误。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C78" w:rsidRDefault="00531C78">
      <w:r>
        <w:separator/>
      </w:r>
    </w:p>
  </w:endnote>
  <w:endnote w:type="continuationSeparator" w:id="1">
    <w:p w:rsidR="00531C78" w:rsidRDefault="00531C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C78" w:rsidRDefault="00531C78">
      <w:r>
        <w:separator/>
      </w:r>
    </w:p>
  </w:footnote>
  <w:footnote w:type="continuationSeparator" w:id="1">
    <w:p w:rsidR="00531C78" w:rsidRDefault="00531C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FE540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A219E"/>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39E8"/>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1C78"/>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2975"/>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6529"/>
    <w:rsid w:val="00FB79F0"/>
    <w:rsid w:val="00FC7416"/>
    <w:rsid w:val="00FD3BC2"/>
    <w:rsid w:val="00FE5362"/>
    <w:rsid w:val="00FE54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40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E540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F635-9339-4682-B3E6-E3FD2FF5B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2021-03-03T06:26:00Z</dcterms:created>
  <dcterms:modified xsi:type="dcterms:W3CDTF">2022-04-26T06:22:00Z</dcterms:modified>
</cp:coreProperties>
</file>